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2BD43" w14:textId="77777777" w:rsidR="00E17EEA" w:rsidRDefault="00E17EEA" w:rsidP="00E17E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DC7FE3F" wp14:editId="2C71AB1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F39340" w14:textId="77777777" w:rsidR="00E17EEA" w:rsidRDefault="00E17EEA" w:rsidP="00E17E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464C4E9" w14:textId="77777777" w:rsidR="00E17EEA" w:rsidRDefault="00E17EEA" w:rsidP="00E17E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8E2DD22" w14:textId="77777777" w:rsidR="00E17EEA" w:rsidRPr="00604332" w:rsidRDefault="00E17EEA" w:rsidP="00E17EEA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24A4DEC" w14:textId="77777777" w:rsidR="00E17EEA" w:rsidRDefault="00E17EEA" w:rsidP="00E17EE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79C3824" w14:textId="77777777" w:rsidR="00E17EEA" w:rsidRDefault="00E17EEA" w:rsidP="00E17EE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7F229C02" w14:textId="4BBC5A6A" w:rsidR="00E17EEA" w:rsidRPr="00BC05AF" w:rsidRDefault="00E17EEA" w:rsidP="00E17E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204</w:t>
      </w:r>
    </w:p>
    <w:p w14:paraId="1C25D514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Про внесення змін до договору оренди</w:t>
      </w:r>
    </w:p>
    <w:p w14:paraId="726C17DC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 xml:space="preserve">земельної ділянки сільськогосподарського </w:t>
      </w:r>
    </w:p>
    <w:p w14:paraId="37DC4A95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призначення</w:t>
      </w:r>
      <w:r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64B8295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168E01" w14:textId="27665B9D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статтями 12,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122,  пунктом 24 Перехідних положень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>
        <w:rPr>
          <w:rFonts w:ascii="Times New Roman" w:hAnsi="Times New Roman" w:cs="Times New Roman"/>
          <w:sz w:val="28"/>
          <w:szCs w:val="28"/>
        </w:rPr>
        <w:t xml:space="preserve">23,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 Закону України «Про оренду землі», </w:t>
      </w:r>
      <w:r w:rsidR="00802281">
        <w:rPr>
          <w:rFonts w:ascii="Times New Roman" w:hAnsi="Times New Roman" w:cs="Times New Roman"/>
          <w:sz w:val="28"/>
          <w:szCs w:val="28"/>
        </w:rPr>
        <w:t>пунктами 13</w:t>
      </w:r>
      <w:r w:rsidR="006A385C" w:rsidRPr="006A385C">
        <w:rPr>
          <w:rFonts w:ascii="Times New Roman" w:hAnsi="Times New Roman" w:cs="Times New Roman"/>
          <w:sz w:val="28"/>
          <w:szCs w:val="28"/>
        </w:rPr>
        <w:t>, 3</w:t>
      </w:r>
      <w:r w:rsidR="00802281">
        <w:rPr>
          <w:rFonts w:ascii="Times New Roman" w:hAnsi="Times New Roman" w:cs="Times New Roman"/>
          <w:sz w:val="28"/>
          <w:szCs w:val="28"/>
        </w:rPr>
        <w:t>5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802281">
        <w:rPr>
          <w:rFonts w:ascii="Times New Roman" w:hAnsi="Times New Roman" w:cs="Times New Roman"/>
          <w:sz w:val="28"/>
          <w:szCs w:val="28"/>
        </w:rPr>
        <w:t>01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квітня 201</w:t>
      </w:r>
      <w:r w:rsidR="00802281">
        <w:rPr>
          <w:rFonts w:ascii="Times New Roman" w:hAnsi="Times New Roman" w:cs="Times New Roman"/>
          <w:sz w:val="28"/>
          <w:szCs w:val="28"/>
        </w:rPr>
        <w:t>1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року договору оренди земельної ділянки сільськогосподарського призначення комунальної форми власності, 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кадастровий номер </w:t>
      </w:r>
      <w:r w:rsidR="00D3633F" w:rsidRPr="00D3633F">
        <w:rPr>
          <w:rFonts w:ascii="Times New Roman" w:hAnsi="Times New Roman" w:cs="Times New Roman"/>
          <w:sz w:val="28"/>
          <w:szCs w:val="28"/>
        </w:rPr>
        <w:t>0523481200:06:00</w:t>
      </w:r>
      <w:r w:rsidR="00483EE5">
        <w:rPr>
          <w:rFonts w:ascii="Times New Roman" w:hAnsi="Times New Roman" w:cs="Times New Roman"/>
          <w:sz w:val="28"/>
          <w:szCs w:val="28"/>
        </w:rPr>
        <w:t>3</w:t>
      </w:r>
      <w:r w:rsidR="00D3633F" w:rsidRPr="00D3633F">
        <w:rPr>
          <w:rFonts w:ascii="Times New Roman" w:hAnsi="Times New Roman" w:cs="Times New Roman"/>
          <w:sz w:val="28"/>
          <w:szCs w:val="28"/>
        </w:rPr>
        <w:t>:00</w:t>
      </w:r>
      <w:r w:rsidR="00483EE5">
        <w:rPr>
          <w:rFonts w:ascii="Times New Roman" w:hAnsi="Times New Roman" w:cs="Times New Roman"/>
          <w:sz w:val="28"/>
          <w:szCs w:val="28"/>
        </w:rPr>
        <w:t>12</w:t>
      </w:r>
      <w:r w:rsidR="00D3633F" w:rsidRPr="00D3633F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483EE5">
        <w:rPr>
          <w:rFonts w:ascii="Times New Roman" w:hAnsi="Times New Roman" w:cs="Times New Roman"/>
          <w:sz w:val="28"/>
          <w:szCs w:val="28"/>
        </w:rPr>
        <w:t>40</w:t>
      </w:r>
      <w:r w:rsidR="003845B1">
        <w:rPr>
          <w:rFonts w:ascii="Times New Roman" w:hAnsi="Times New Roman" w:cs="Times New Roman"/>
          <w:sz w:val="28"/>
          <w:szCs w:val="28"/>
        </w:rPr>
        <w:t>,</w:t>
      </w:r>
      <w:r w:rsidR="00483EE5">
        <w:rPr>
          <w:rFonts w:ascii="Times New Roman" w:hAnsi="Times New Roman" w:cs="Times New Roman"/>
          <w:sz w:val="28"/>
          <w:szCs w:val="28"/>
        </w:rPr>
        <w:t>7493</w:t>
      </w:r>
      <w:r w:rsidR="00802281">
        <w:rPr>
          <w:rFonts w:ascii="Times New Roman" w:hAnsi="Times New Roman" w:cs="Times New Roman"/>
          <w:sz w:val="28"/>
          <w:szCs w:val="28"/>
        </w:rPr>
        <w:t xml:space="preserve"> </w:t>
      </w:r>
      <w:r w:rsidR="00802281" w:rsidRPr="00802281">
        <w:rPr>
          <w:rFonts w:ascii="Times New Roman" w:hAnsi="Times New Roman" w:cs="Times New Roman"/>
          <w:sz w:val="28"/>
          <w:szCs w:val="28"/>
        </w:rPr>
        <w:t>га</w:t>
      </w:r>
      <w:r w:rsidR="004857D1" w:rsidRPr="004857D1">
        <w:rPr>
          <w:rFonts w:ascii="Times New Roman" w:hAnsi="Times New Roman" w:cs="Times New Roman"/>
          <w:sz w:val="28"/>
          <w:szCs w:val="28"/>
        </w:rPr>
        <w:t>,</w:t>
      </w:r>
      <w:r w:rsidR="00C55C64">
        <w:rPr>
          <w:rFonts w:ascii="Times New Roman" w:hAnsi="Times New Roman" w:cs="Times New Roman"/>
          <w:sz w:val="28"/>
          <w:szCs w:val="28"/>
        </w:rPr>
        <w:t xml:space="preserve"> оскільки н</w:t>
      </w:r>
      <w:r w:rsidR="00C55C64" w:rsidRPr="00C55C64">
        <w:rPr>
          <w:rFonts w:ascii="Times New Roman" w:hAnsi="Times New Roman" w:cs="Times New Roman"/>
          <w:sz w:val="28"/>
          <w:szCs w:val="28"/>
        </w:rPr>
        <w:t>а земельній ділянці</w:t>
      </w:r>
      <w:r w:rsidR="00C55C64">
        <w:rPr>
          <w:rFonts w:ascii="Times New Roman" w:hAnsi="Times New Roman" w:cs="Times New Roman"/>
          <w:sz w:val="28"/>
          <w:szCs w:val="28"/>
        </w:rPr>
        <w:t>,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кадастровий номер </w:t>
      </w:r>
      <w:r w:rsidR="00483EE5" w:rsidRPr="00483EE5">
        <w:rPr>
          <w:rFonts w:ascii="Times New Roman" w:hAnsi="Times New Roman" w:cs="Times New Roman"/>
          <w:sz w:val="28"/>
          <w:szCs w:val="28"/>
        </w:rPr>
        <w:t>0523481200:06:003:0012, площею 40,7493 га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, що надавалася в оренду для створення та ведення фермерського господарства Миколюку Володимиру Дмитровичу та Миколюку Миколі Дмитровичу, створено та зареєстровано юридичну особу </w:t>
      </w:r>
      <w:r w:rsidR="00C55C64">
        <w:rPr>
          <w:rFonts w:ascii="Times New Roman" w:hAnsi="Times New Roman" w:cs="Times New Roman"/>
          <w:sz w:val="28"/>
          <w:szCs w:val="28"/>
        </w:rPr>
        <w:t>—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</w:t>
      </w:r>
      <w:r w:rsidR="00C55C64">
        <w:rPr>
          <w:rFonts w:ascii="Times New Roman" w:hAnsi="Times New Roman" w:cs="Times New Roman"/>
          <w:sz w:val="28"/>
          <w:szCs w:val="28"/>
        </w:rPr>
        <w:t>ф</w:t>
      </w:r>
      <w:r w:rsidR="00C55C64" w:rsidRPr="00C55C64">
        <w:rPr>
          <w:rFonts w:ascii="Times New Roman" w:hAnsi="Times New Roman" w:cs="Times New Roman"/>
          <w:sz w:val="28"/>
          <w:szCs w:val="28"/>
        </w:rPr>
        <w:t>ермерське господарство «КАЛИНА 2010», ідентифікаційний код: 37179701, тому згідно статей 12 та 19 Закону України «Про фермерське господарство», Статуту фермерського господарства з моменту його створення та державної реєстрації до фермерського господарства перейшли всі права й обов`язки орендаря земельної ділянки за договором оренди з</w:t>
      </w:r>
      <w:r w:rsidR="00C55C64">
        <w:rPr>
          <w:rFonts w:ascii="Times New Roman" w:hAnsi="Times New Roman" w:cs="Times New Roman"/>
          <w:sz w:val="28"/>
          <w:szCs w:val="28"/>
        </w:rPr>
        <w:t>емлі від 01 квітня 2011 року і ф</w:t>
      </w:r>
      <w:r w:rsidR="00C55C64" w:rsidRPr="00C55C64">
        <w:rPr>
          <w:rFonts w:ascii="Times New Roman" w:hAnsi="Times New Roman" w:cs="Times New Roman"/>
          <w:sz w:val="28"/>
          <w:szCs w:val="28"/>
        </w:rPr>
        <w:t>ермерське господарство «КАЛИНА 2010»</w:t>
      </w:r>
      <w:r w:rsidR="00C55C64">
        <w:rPr>
          <w:rFonts w:ascii="Times New Roman" w:hAnsi="Times New Roman" w:cs="Times New Roman"/>
          <w:sz w:val="28"/>
          <w:szCs w:val="28"/>
        </w:rPr>
        <w:t>,</w:t>
      </w:r>
      <w:r w:rsidR="007E0617" w:rsidRPr="007E0617">
        <w:t xml:space="preserve"> </w:t>
      </w:r>
      <w:r w:rsidR="007E0617" w:rsidRPr="007E0617">
        <w:rPr>
          <w:rFonts w:ascii="Times New Roman" w:hAnsi="Times New Roman" w:cs="Times New Roman"/>
          <w:sz w:val="28"/>
          <w:szCs w:val="28"/>
        </w:rPr>
        <w:t>ідентифікаційний код: 37179701, місцезнаходження юридичної особи: 22234, вул. Центральна, 1, с.</w:t>
      </w:r>
      <w:r w:rsidR="007E0617">
        <w:rPr>
          <w:rFonts w:ascii="Times New Roman" w:hAnsi="Times New Roman" w:cs="Times New Roman"/>
          <w:sz w:val="28"/>
          <w:szCs w:val="28"/>
        </w:rPr>
        <w:t xml:space="preserve"> </w:t>
      </w:r>
      <w:r w:rsidR="007E0617" w:rsidRPr="007E0617">
        <w:rPr>
          <w:rFonts w:ascii="Times New Roman" w:hAnsi="Times New Roman" w:cs="Times New Roman"/>
          <w:sz w:val="28"/>
          <w:szCs w:val="28"/>
        </w:rPr>
        <w:t>Скибинці, Вінницький район, Вінницька область</w:t>
      </w:r>
      <w:r w:rsidR="007E0617">
        <w:rPr>
          <w:rFonts w:ascii="Times New Roman" w:hAnsi="Times New Roman" w:cs="Times New Roman"/>
          <w:sz w:val="28"/>
          <w:szCs w:val="28"/>
        </w:rPr>
        <w:t>,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з 15</w:t>
      </w:r>
      <w:r w:rsidR="00C55C64">
        <w:rPr>
          <w:rFonts w:ascii="Times New Roman" w:hAnsi="Times New Roman" w:cs="Times New Roman"/>
          <w:sz w:val="28"/>
          <w:szCs w:val="28"/>
        </w:rPr>
        <w:t xml:space="preserve"> липня </w:t>
      </w:r>
      <w:r w:rsidR="00C55C64" w:rsidRPr="00C55C64">
        <w:rPr>
          <w:rFonts w:ascii="Times New Roman" w:hAnsi="Times New Roman" w:cs="Times New Roman"/>
          <w:sz w:val="28"/>
          <w:szCs w:val="28"/>
        </w:rPr>
        <w:t>2011</w:t>
      </w:r>
      <w:r w:rsidR="00C55C64">
        <w:rPr>
          <w:rFonts w:ascii="Times New Roman" w:hAnsi="Times New Roman" w:cs="Times New Roman"/>
          <w:sz w:val="28"/>
          <w:szCs w:val="28"/>
        </w:rPr>
        <w:t xml:space="preserve"> року,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є належним орендарем земельної ділянки</w:t>
      </w:r>
      <w:r w:rsidR="00C55C6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C55C64">
        <w:rPr>
          <w:rFonts w:ascii="Times New Roman" w:hAnsi="Times New Roman" w:cs="Times New Roman"/>
          <w:sz w:val="28"/>
          <w:szCs w:val="28"/>
        </w:rPr>
        <w:t>ф</w:t>
      </w:r>
      <w:r w:rsidR="00C55C64" w:rsidRPr="00C55C64">
        <w:rPr>
          <w:rFonts w:ascii="Times New Roman" w:hAnsi="Times New Roman" w:cs="Times New Roman"/>
          <w:sz w:val="28"/>
          <w:szCs w:val="28"/>
        </w:rPr>
        <w:t>ермерськ</w:t>
      </w:r>
      <w:r w:rsidR="00C55C64">
        <w:rPr>
          <w:rFonts w:ascii="Times New Roman" w:hAnsi="Times New Roman" w:cs="Times New Roman"/>
          <w:sz w:val="28"/>
          <w:szCs w:val="28"/>
        </w:rPr>
        <w:t>ого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</w:t>
      </w:r>
      <w:r w:rsidR="00C55C64">
        <w:rPr>
          <w:rFonts w:ascii="Times New Roman" w:hAnsi="Times New Roman" w:cs="Times New Roman"/>
          <w:sz w:val="28"/>
          <w:szCs w:val="28"/>
        </w:rPr>
        <w:t>г</w:t>
      </w:r>
      <w:r w:rsidR="00C55C64" w:rsidRPr="00C55C64">
        <w:rPr>
          <w:rFonts w:ascii="Times New Roman" w:hAnsi="Times New Roman" w:cs="Times New Roman"/>
          <w:sz w:val="28"/>
          <w:szCs w:val="28"/>
        </w:rPr>
        <w:t>осподарств</w:t>
      </w:r>
      <w:r w:rsidR="00C55C64">
        <w:rPr>
          <w:rFonts w:ascii="Times New Roman" w:hAnsi="Times New Roman" w:cs="Times New Roman"/>
          <w:sz w:val="28"/>
          <w:szCs w:val="28"/>
        </w:rPr>
        <w:t>а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 «КАЛИНА 2010»</w:t>
      </w:r>
      <w:r w:rsidR="004D141E">
        <w:rPr>
          <w:rFonts w:ascii="Times New Roman" w:hAnsi="Times New Roman" w:cs="Times New Roman"/>
          <w:sz w:val="28"/>
          <w:szCs w:val="28"/>
        </w:rPr>
        <w:t>,</w:t>
      </w:r>
      <w:r w:rsidR="008C15B1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D8F6385" w14:textId="4913BC95" w:rsidR="005913C0" w:rsidRDefault="005913C0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Внести зміни до договору оренди 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кадастровий номер </w:t>
      </w:r>
      <w:r w:rsidR="00483EE5" w:rsidRPr="00483EE5">
        <w:rPr>
          <w:rFonts w:ascii="Times New Roman" w:hAnsi="Times New Roman" w:cs="Times New Roman"/>
          <w:sz w:val="28"/>
          <w:szCs w:val="28"/>
        </w:rPr>
        <w:lastRenderedPageBreak/>
        <w:t>0523481200:06:003:0012, площею 40,7493 га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, укладеного </w:t>
      </w:r>
      <w:r w:rsidR="00C55C64">
        <w:rPr>
          <w:rFonts w:ascii="Times New Roman" w:hAnsi="Times New Roman" w:cs="Times New Roman"/>
          <w:sz w:val="28"/>
          <w:szCs w:val="28"/>
        </w:rPr>
        <w:t>01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квітня 201</w:t>
      </w:r>
      <w:r w:rsidR="00C55C64">
        <w:rPr>
          <w:rFonts w:ascii="Times New Roman" w:hAnsi="Times New Roman" w:cs="Times New Roman"/>
          <w:sz w:val="28"/>
          <w:szCs w:val="28"/>
        </w:rPr>
        <w:t>1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року</w:t>
      </w:r>
      <w:r w:rsidR="00C55C64">
        <w:rPr>
          <w:rFonts w:ascii="Times New Roman" w:hAnsi="Times New Roman" w:cs="Times New Roman"/>
          <w:sz w:val="28"/>
          <w:szCs w:val="28"/>
        </w:rPr>
        <w:t xml:space="preserve"> та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</w:t>
      </w:r>
      <w:r w:rsidR="00C55C64" w:rsidRPr="00C55C64">
        <w:rPr>
          <w:rFonts w:ascii="Times New Roman" w:hAnsi="Times New Roman" w:cs="Times New Roman"/>
          <w:sz w:val="28"/>
          <w:szCs w:val="28"/>
        </w:rPr>
        <w:t>зареєстрованого у Погребищенському відділі Держкомзему 16</w:t>
      </w:r>
      <w:r w:rsidR="00C55C64">
        <w:rPr>
          <w:rFonts w:ascii="Times New Roman" w:hAnsi="Times New Roman" w:cs="Times New Roman"/>
          <w:sz w:val="28"/>
          <w:szCs w:val="28"/>
        </w:rPr>
        <w:t xml:space="preserve"> червня </w:t>
      </w:r>
      <w:r w:rsidR="00C55C64" w:rsidRPr="00C55C64">
        <w:rPr>
          <w:rFonts w:ascii="Times New Roman" w:hAnsi="Times New Roman" w:cs="Times New Roman"/>
          <w:sz w:val="28"/>
          <w:szCs w:val="28"/>
        </w:rPr>
        <w:t>2011</w:t>
      </w:r>
      <w:r w:rsidR="00C55C64">
        <w:rPr>
          <w:rFonts w:ascii="Times New Roman" w:hAnsi="Times New Roman" w:cs="Times New Roman"/>
          <w:sz w:val="28"/>
          <w:szCs w:val="28"/>
        </w:rPr>
        <w:t xml:space="preserve"> року</w:t>
      </w:r>
      <w:r w:rsidR="00C55C64" w:rsidRPr="00C55C64">
        <w:rPr>
          <w:rFonts w:ascii="Times New Roman" w:hAnsi="Times New Roman" w:cs="Times New Roman"/>
          <w:sz w:val="28"/>
          <w:szCs w:val="28"/>
        </w:rPr>
        <w:t xml:space="preserve"> за №</w:t>
      </w:r>
      <w:r w:rsidR="00C55C64">
        <w:rPr>
          <w:rFonts w:ascii="Times New Roman" w:hAnsi="Times New Roman" w:cs="Times New Roman"/>
          <w:sz w:val="28"/>
          <w:szCs w:val="28"/>
        </w:rPr>
        <w:t xml:space="preserve"> </w:t>
      </w:r>
      <w:r w:rsidR="00C55C64" w:rsidRPr="00C55C64">
        <w:rPr>
          <w:rFonts w:ascii="Times New Roman" w:hAnsi="Times New Roman" w:cs="Times New Roman"/>
          <w:sz w:val="28"/>
          <w:szCs w:val="28"/>
        </w:rPr>
        <w:t>0523481240013</w:t>
      </w:r>
      <w:r w:rsidR="00091C6C">
        <w:rPr>
          <w:rFonts w:ascii="Times New Roman" w:hAnsi="Times New Roman" w:cs="Times New Roman"/>
          <w:sz w:val="28"/>
          <w:szCs w:val="28"/>
        </w:rPr>
        <w:t>91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, про що у Державному реєстрі речових прав на нерухоме майно вчинено запис від </w:t>
      </w:r>
      <w:r w:rsidR="00091C6C">
        <w:rPr>
          <w:rFonts w:ascii="Times New Roman" w:hAnsi="Times New Roman" w:cs="Times New Roman"/>
          <w:sz w:val="28"/>
          <w:szCs w:val="28"/>
        </w:rPr>
        <w:t>14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</w:t>
      </w:r>
      <w:r w:rsidR="00091C6C">
        <w:rPr>
          <w:rFonts w:ascii="Times New Roman" w:hAnsi="Times New Roman" w:cs="Times New Roman"/>
          <w:sz w:val="28"/>
          <w:szCs w:val="28"/>
        </w:rPr>
        <w:t>черв</w:t>
      </w:r>
      <w:r w:rsidR="004857D1" w:rsidRPr="004857D1">
        <w:rPr>
          <w:rFonts w:ascii="Times New Roman" w:hAnsi="Times New Roman" w:cs="Times New Roman"/>
          <w:sz w:val="28"/>
          <w:szCs w:val="28"/>
        </w:rPr>
        <w:t>ня 201</w:t>
      </w:r>
      <w:r w:rsidR="00C55C64">
        <w:rPr>
          <w:rFonts w:ascii="Times New Roman" w:hAnsi="Times New Roman" w:cs="Times New Roman"/>
          <w:sz w:val="28"/>
          <w:szCs w:val="28"/>
        </w:rPr>
        <w:t>8</w:t>
      </w:r>
      <w:r w:rsidR="004857D1" w:rsidRPr="004857D1">
        <w:rPr>
          <w:rFonts w:ascii="Times New Roman" w:hAnsi="Times New Roman" w:cs="Times New Roman"/>
          <w:sz w:val="28"/>
          <w:szCs w:val="28"/>
        </w:rPr>
        <w:t xml:space="preserve"> року, номер запису про інше речове право: </w:t>
      </w:r>
      <w:r w:rsidR="00C55C64">
        <w:rPr>
          <w:rFonts w:ascii="Times New Roman" w:hAnsi="Times New Roman" w:cs="Times New Roman"/>
          <w:sz w:val="28"/>
          <w:szCs w:val="28"/>
        </w:rPr>
        <w:t>26</w:t>
      </w:r>
      <w:r w:rsidR="003845B1">
        <w:rPr>
          <w:rFonts w:ascii="Times New Roman" w:hAnsi="Times New Roman" w:cs="Times New Roman"/>
          <w:sz w:val="28"/>
          <w:szCs w:val="28"/>
        </w:rPr>
        <w:t>66</w:t>
      </w:r>
      <w:r w:rsidR="00091C6C">
        <w:rPr>
          <w:rFonts w:ascii="Times New Roman" w:hAnsi="Times New Roman" w:cs="Times New Roman"/>
          <w:sz w:val="28"/>
          <w:szCs w:val="28"/>
        </w:rPr>
        <w:t>4707</w:t>
      </w:r>
      <w:r w:rsidR="006A385C" w:rsidRPr="006A385C">
        <w:rPr>
          <w:rFonts w:ascii="Times New Roman" w:hAnsi="Times New Roman" w:cs="Times New Roman"/>
          <w:sz w:val="28"/>
          <w:szCs w:val="28"/>
        </w:rPr>
        <w:t>, виклавши пункти 5,</w:t>
      </w:r>
      <w:r w:rsidR="007E0617">
        <w:rPr>
          <w:rFonts w:ascii="Times New Roman" w:hAnsi="Times New Roman" w:cs="Times New Roman"/>
          <w:sz w:val="28"/>
          <w:szCs w:val="28"/>
        </w:rPr>
        <w:t xml:space="preserve"> </w:t>
      </w:r>
      <w:r w:rsidR="006A385C" w:rsidRPr="006A385C">
        <w:rPr>
          <w:rFonts w:ascii="Times New Roman" w:hAnsi="Times New Roman" w:cs="Times New Roman"/>
          <w:sz w:val="28"/>
          <w:szCs w:val="28"/>
        </w:rPr>
        <w:t>8,</w:t>
      </w:r>
      <w:r w:rsidR="007E0617">
        <w:rPr>
          <w:rFonts w:ascii="Times New Roman" w:hAnsi="Times New Roman" w:cs="Times New Roman"/>
          <w:sz w:val="28"/>
          <w:szCs w:val="28"/>
        </w:rPr>
        <w:t xml:space="preserve"> </w:t>
      </w:r>
      <w:r w:rsidR="006A385C" w:rsidRPr="006A385C">
        <w:rPr>
          <w:rFonts w:ascii="Times New Roman" w:hAnsi="Times New Roman" w:cs="Times New Roman"/>
          <w:sz w:val="28"/>
          <w:szCs w:val="28"/>
        </w:rPr>
        <w:t>9</w:t>
      </w:r>
      <w:r w:rsidR="007E0617">
        <w:rPr>
          <w:rFonts w:ascii="Times New Roman" w:hAnsi="Times New Roman" w:cs="Times New Roman"/>
          <w:sz w:val="28"/>
          <w:szCs w:val="28"/>
        </w:rPr>
        <w:t>, 10, 11, 16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договору в новій редакції:</w:t>
      </w:r>
    </w:p>
    <w:p w14:paraId="70AA34CE" w14:textId="77777777" w:rsidR="006A385C" w:rsidRDefault="006A385C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AD1F7" w14:textId="135A022E" w:rsidR="00C55C64" w:rsidRDefault="00996C50" w:rsidP="004E65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4E6527" w:rsidRPr="004E6527">
        <w:rPr>
          <w:rFonts w:ascii="Times New Roman" w:eastAsia="Times New Roman" w:hAnsi="Times New Roman" w:cs="Times New Roman"/>
          <w:sz w:val="28"/>
          <w:szCs w:val="28"/>
        </w:rPr>
        <w:t>5.</w:t>
      </w:r>
      <w:r w:rsidR="007E0617" w:rsidRPr="007E0617">
        <w:t xml:space="preserve"> 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Нормативна грошова оцінка земельної ділянки становить </w:t>
      </w:r>
      <w:r w:rsidR="00091C6C" w:rsidRPr="00091C6C">
        <w:rPr>
          <w:rFonts w:ascii="Times New Roman" w:eastAsia="Times New Roman" w:hAnsi="Times New Roman" w:cs="Times New Roman"/>
          <w:sz w:val="28"/>
          <w:szCs w:val="28"/>
        </w:rPr>
        <w:t>867086,64 грн. (вісімсот шістдесят сім тисяч вісімдесят шість гривень 64 копійки)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707CC29" w14:textId="77777777" w:rsidR="007E0617" w:rsidRPr="004E6527" w:rsidRDefault="007E0617" w:rsidP="004E65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8BC6DD9" w14:textId="617106A3" w:rsidR="004E6527" w:rsidRPr="004E6527" w:rsidRDefault="004E6527" w:rsidP="004E65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6527">
        <w:rPr>
          <w:rFonts w:ascii="Times New Roman" w:eastAsia="Times New Roman" w:hAnsi="Times New Roman" w:cs="Times New Roman"/>
          <w:sz w:val="28"/>
          <w:szCs w:val="28"/>
        </w:rPr>
        <w:t>8.</w:t>
      </w:r>
      <w:r w:rsidR="007E0617" w:rsidRPr="007E0617">
        <w:t xml:space="preserve"> 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Договір укладено на 47 років </w:t>
      </w:r>
      <w:r w:rsidR="007E0617">
        <w:rPr>
          <w:rFonts w:ascii="Times New Roman" w:eastAsia="Times New Roman" w:hAnsi="Times New Roman" w:cs="Times New Roman"/>
          <w:sz w:val="28"/>
          <w:szCs w:val="28"/>
        </w:rPr>
        <w:t>—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 з урахуванням ротації культур. Після закінчення строку дії договору орендар має переважне право поновити його на новий строк. У цьому разі орендар повинен не пізніше ніж за 60 календарних днів до закінчення строку дії договору повідомити письмово орендодавця про намір продовжити його дію.</w:t>
      </w:r>
    </w:p>
    <w:p w14:paraId="4ED414C9" w14:textId="77777777" w:rsidR="004E6527" w:rsidRDefault="004E6527" w:rsidP="004E652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C8E10DE" w14:textId="58AC8DDF" w:rsidR="00FB7102" w:rsidRDefault="004E652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6527"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Орендна плата сплачується Орендарем у грошовій формі у розмірі </w:t>
      </w:r>
      <w:r w:rsidR="007E0617">
        <w:rPr>
          <w:rFonts w:ascii="Times New Roman" w:eastAsia="Times New Roman" w:hAnsi="Times New Roman" w:cs="Times New Roman"/>
          <w:sz w:val="28"/>
          <w:szCs w:val="28"/>
        </w:rPr>
        <w:t>—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 12% від нормативної грошової оцінки земельної ділянки за календарний рік.</w:t>
      </w:r>
      <w:r w:rsidR="007E06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0617" w:rsidRPr="007E0617">
        <w:rPr>
          <w:rFonts w:ascii="Times New Roman" w:eastAsia="Times New Roman" w:hAnsi="Times New Roman" w:cs="Times New Roman"/>
          <w:sz w:val="28"/>
          <w:szCs w:val="28"/>
        </w:rPr>
        <w:t xml:space="preserve">У 2026 році орендна плата </w:t>
      </w:r>
      <w:r w:rsidR="007E0617">
        <w:rPr>
          <w:rFonts w:ascii="Times New Roman" w:eastAsia="Times New Roman" w:hAnsi="Times New Roman" w:cs="Times New Roman"/>
          <w:sz w:val="28"/>
          <w:szCs w:val="28"/>
        </w:rPr>
        <w:t xml:space="preserve">за земельну ділянку становить </w:t>
      </w:r>
      <w:r w:rsidR="00091C6C" w:rsidRPr="00091C6C">
        <w:rPr>
          <w:rFonts w:ascii="Times New Roman" w:eastAsia="Times New Roman" w:hAnsi="Times New Roman" w:cs="Times New Roman"/>
          <w:sz w:val="28"/>
          <w:szCs w:val="28"/>
        </w:rPr>
        <w:t>104050,40 грн. (сто чотири тисячі п’ятдесят гривень 40 копійок)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0C9AB80" w14:textId="23C51150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0F1C327" w14:textId="6BF44E42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0617">
        <w:rPr>
          <w:rFonts w:ascii="Times New Roman" w:eastAsia="Times New Roman" w:hAnsi="Times New Roman" w:cs="Times New Roman"/>
          <w:sz w:val="28"/>
          <w:szCs w:val="28"/>
        </w:rPr>
        <w:t>10.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0617">
        <w:rPr>
          <w:rFonts w:ascii="Times New Roman" w:eastAsia="Times New Roman" w:hAnsi="Times New Roman" w:cs="Times New Roman"/>
          <w:sz w:val="28"/>
          <w:szCs w:val="28"/>
        </w:rPr>
        <w:t>Обчислення орендної плати за земельну ділянку в наступні роки здійснюється з урахуванням її цільового призначення та коефіцієнта індексації нормативної грошової оцінки визначеного відповідно до законодавства.</w:t>
      </w:r>
    </w:p>
    <w:p w14:paraId="166B19E3" w14:textId="77777777" w:rsidR="007E0617" w:rsidRP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A35EC4C" w14:textId="1A2FF640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11. Орендна плата сплачується ф</w:t>
      </w:r>
      <w:r w:rsidRPr="007E0617">
        <w:rPr>
          <w:rFonts w:ascii="Times New Roman" w:eastAsia="Times New Roman" w:hAnsi="Times New Roman" w:cs="Times New Roman"/>
          <w:sz w:val="28"/>
          <w:szCs w:val="28"/>
        </w:rPr>
        <w:t>ермерським господарством «КАЛИНА 2010» до місцевого бюджету у строки встановлені Податковим кодексом України.</w:t>
      </w:r>
    </w:p>
    <w:p w14:paraId="3D06BC35" w14:textId="466F179E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EE9E47D" w14:textId="6705D869" w:rsidR="007E0617" w:rsidRDefault="007E0617" w:rsidP="007E06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7E0617">
        <w:rPr>
          <w:rFonts w:ascii="Times New Roman" w:eastAsia="Times New Roman" w:hAnsi="Times New Roman" w:cs="Times New Roman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0617">
        <w:rPr>
          <w:rFonts w:ascii="Times New Roman" w:eastAsia="Times New Roman" w:hAnsi="Times New Roman" w:cs="Times New Roman"/>
          <w:sz w:val="28"/>
          <w:szCs w:val="28"/>
        </w:rPr>
        <w:t>Цільове призначення земельної ділянки - 01.02 Для ведення фермерського господарства</w:t>
      </w:r>
      <w:r w:rsidR="00643334">
        <w:rPr>
          <w:rFonts w:ascii="Times New Roman" w:eastAsia="Times New Roman" w:hAnsi="Times New Roman" w:cs="Times New Roman"/>
          <w:sz w:val="28"/>
          <w:szCs w:val="28"/>
        </w:rPr>
        <w:t>.</w:t>
      </w:r>
      <w:r w:rsidR="00996C50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40BE949E" w14:textId="77777777" w:rsidR="004E6527" w:rsidRDefault="004E6527" w:rsidP="004E65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9D7E356" w14:textId="1747EE38" w:rsidR="005913C0" w:rsidRPr="00464BBF" w:rsidRDefault="005913C0" w:rsidP="00591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Погребищенському міському голові укласти додаткову угоду </w:t>
      </w:r>
      <w:r w:rsidR="00D619AF" w:rsidRPr="00D619AF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7E0617" w:rsidRPr="007E0617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кадастровий номер </w:t>
      </w:r>
      <w:r w:rsidR="00483EE5" w:rsidRPr="00483EE5">
        <w:rPr>
          <w:rFonts w:ascii="Times New Roman" w:hAnsi="Times New Roman" w:cs="Times New Roman"/>
          <w:sz w:val="28"/>
          <w:szCs w:val="28"/>
        </w:rPr>
        <w:t>0523481200:06:003:0012, площею 40,7493 га</w:t>
      </w:r>
      <w:r w:rsidR="007E0617" w:rsidRPr="007E0617">
        <w:rPr>
          <w:rFonts w:ascii="Times New Roman" w:hAnsi="Times New Roman" w:cs="Times New Roman"/>
          <w:sz w:val="28"/>
          <w:szCs w:val="28"/>
        </w:rPr>
        <w:t xml:space="preserve">, укладеного 01 квітня 2011 року та зареєстрованого у Погребищенському відділі Держкомзему 16 червня 2011 року за № </w:t>
      </w:r>
      <w:r w:rsidR="00091C6C" w:rsidRPr="00091C6C">
        <w:rPr>
          <w:rFonts w:ascii="Times New Roman" w:hAnsi="Times New Roman" w:cs="Times New Roman"/>
          <w:sz w:val="28"/>
          <w:szCs w:val="28"/>
        </w:rPr>
        <w:t>052348124001391, про що у Державному реєстрі речових прав на нерухоме майно вчинено запис від 14 червня 2018 року, номер запису про інше речове право: 26664707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7E0617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30EBC" w14:textId="77777777" w:rsidR="00FA2222" w:rsidRDefault="00FA2222" w:rsidP="00063119">
      <w:pPr>
        <w:spacing w:after="0" w:line="240" w:lineRule="auto"/>
      </w:pPr>
      <w:r>
        <w:separator/>
      </w:r>
    </w:p>
  </w:endnote>
  <w:endnote w:type="continuationSeparator" w:id="0">
    <w:p w14:paraId="42F12FDC" w14:textId="77777777" w:rsidR="00FA2222" w:rsidRDefault="00FA2222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9B1EA" w14:textId="77777777" w:rsidR="00FA2222" w:rsidRDefault="00FA2222" w:rsidP="00063119">
      <w:pPr>
        <w:spacing w:after="0" w:line="240" w:lineRule="auto"/>
      </w:pPr>
      <w:r>
        <w:separator/>
      </w:r>
    </w:p>
  </w:footnote>
  <w:footnote w:type="continuationSeparator" w:id="0">
    <w:p w14:paraId="065AE9C1" w14:textId="77777777" w:rsidR="00FA2222" w:rsidRDefault="00FA2222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966249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1C6C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12D91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04CA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09B2"/>
    <w:rsid w:val="003125D2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45B1"/>
    <w:rsid w:val="003853B9"/>
    <w:rsid w:val="00385F00"/>
    <w:rsid w:val="003900A9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314B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3EE5"/>
    <w:rsid w:val="004857D1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6527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408EE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1835"/>
    <w:rsid w:val="00634781"/>
    <w:rsid w:val="00642C6B"/>
    <w:rsid w:val="00643334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0617"/>
    <w:rsid w:val="007E164F"/>
    <w:rsid w:val="007F07FA"/>
    <w:rsid w:val="007F2BCA"/>
    <w:rsid w:val="007F4421"/>
    <w:rsid w:val="008012F5"/>
    <w:rsid w:val="0080228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96C50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79D8"/>
    <w:rsid w:val="00AC46D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47E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5C64"/>
    <w:rsid w:val="00C56250"/>
    <w:rsid w:val="00C605EF"/>
    <w:rsid w:val="00C608BB"/>
    <w:rsid w:val="00C66808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27E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3633F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38DF"/>
    <w:rsid w:val="00D745B9"/>
    <w:rsid w:val="00D773F4"/>
    <w:rsid w:val="00D7769E"/>
    <w:rsid w:val="00D91385"/>
    <w:rsid w:val="00D92A03"/>
    <w:rsid w:val="00D93426"/>
    <w:rsid w:val="00D959A2"/>
    <w:rsid w:val="00DA53D4"/>
    <w:rsid w:val="00DA64DD"/>
    <w:rsid w:val="00DB0826"/>
    <w:rsid w:val="00DB5C63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17EE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2222"/>
    <w:rsid w:val="00FA3483"/>
    <w:rsid w:val="00FA5951"/>
    <w:rsid w:val="00FA7508"/>
    <w:rsid w:val="00FB2535"/>
    <w:rsid w:val="00FB7102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7C927AC3-5B27-49D7-A640-B95DF5298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10ABC-B14F-41D3-B1B2-47ADEA910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2815</Words>
  <Characters>1606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5</cp:revision>
  <cp:lastPrinted>2026-02-12T07:15:00Z</cp:lastPrinted>
  <dcterms:created xsi:type="dcterms:W3CDTF">2026-02-08T07:29:00Z</dcterms:created>
  <dcterms:modified xsi:type="dcterms:W3CDTF">2026-03-02T08:09:00Z</dcterms:modified>
</cp:coreProperties>
</file>